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A62" w:rsidRPr="005E1A62" w:rsidRDefault="005E1A62" w:rsidP="005E1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bookmarkStart w:id="0" w:name="_GoBack"/>
      <w:bookmarkEnd w:id="0"/>
    </w:p>
    <w:p w:rsidR="005E1A62" w:rsidRPr="005E1A62" w:rsidRDefault="00932752" w:rsidP="00932752">
      <w:pPr>
        <w:spacing w:after="0" w:line="240" w:lineRule="auto"/>
        <w:ind w:right="-229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           </w:t>
      </w:r>
      <w:r w:rsidR="005E1A62" w:rsidRPr="005E1A6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ІНФОРМАЦІЙНА КАРТКА</w:t>
      </w:r>
    </w:p>
    <w:p w:rsidR="005E1A62" w:rsidRPr="005E1A62" w:rsidRDefault="005E1A62" w:rsidP="005E1A62">
      <w:pPr>
        <w:spacing w:after="0" w:line="240" w:lineRule="auto"/>
        <w:ind w:right="-22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E1A6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адміністративної послуги</w:t>
      </w:r>
    </w:p>
    <w:p w:rsidR="005E1A62" w:rsidRDefault="005E1A62" w:rsidP="005E1A62">
      <w:pPr>
        <w:spacing w:after="0" w:line="240" w:lineRule="auto"/>
        <w:ind w:right="-22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E1A62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 xml:space="preserve">„ПРИЗНАЧЕННЯ КОМПЕНСАЦІЙ ТА ДОПОМОГИ </w:t>
      </w:r>
      <w:r w:rsidRPr="005E1A6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УЧАСНИКАМ ЛІКВІДАЦІЇ НАСЛІДКІВ АВАРІЇ НА ЧОРНОБИЛЬСЬКІЙ АЕС, ГРОМАДЯНАМ, ЯКІ БРАЛИ УЧАСТЬ У ЛІКВІДАЦІЇ ІНШИХ ЯДЕРНИХ АВАРІЙ ТА ВИПРОБУВАНЬ, У ВІЙСЬКОВИХ НАВЧАННЯХ ІЗ ЗАСТОСУВАННЯМ ЯДЕРНОЇ ЗБРОЇ, У СКЛАДАННІ ЯДЕРНИХ ЗАРЯДІВ ТА ЗДІЙСНЕННІ НА НИХ РЕГЛАМЕНТНИХ РОБІТ, ВІДНЕСЕНИМ ДО КАТЕГОРІЇ 1, АБО 2, АБО 3; ПОТЕРПІЛИМ ВІД ЧОРНОБИЛЬСЬКОЇ КАТАСТРОФИ, ВІДНЕСЕНИМ ДО КАТЕГОРІЙ 1, АБО 2, АБО 3; ПОТЕРПІЛИМ ВІД РАДІАЦІЙНОГО ОПРОМІНЕННЯ, ВІДНЕСЕНИМ ДО КАТЕГОРІЙ 1 АБО 2ˮ</w:t>
      </w:r>
    </w:p>
    <w:p w:rsidR="005E1A62" w:rsidRPr="005E1A62" w:rsidRDefault="005E1A62" w:rsidP="005E1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</w:pPr>
      <w:proofErr w:type="spellStart"/>
      <w:r w:rsidRPr="005E1A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Рогатинське</w:t>
      </w:r>
      <w:proofErr w:type="spellEnd"/>
      <w:r w:rsidRPr="005E1A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відділення №3 управління соціального захисту населення </w:t>
      </w:r>
    </w:p>
    <w:p w:rsidR="005E1A62" w:rsidRPr="005E1A62" w:rsidRDefault="005E1A62" w:rsidP="005E1A62">
      <w:pPr>
        <w:spacing w:after="0" w:line="240" w:lineRule="auto"/>
        <w:ind w:right="-22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E1A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Івано-Франківської  районної державної адміністрації   </w:t>
      </w:r>
    </w:p>
    <w:p w:rsidR="005E1A62" w:rsidRPr="005E1A62" w:rsidRDefault="005E1A62" w:rsidP="005E1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7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E1A62" w:rsidRPr="005E1A62" w:rsidRDefault="005E1A62" w:rsidP="005E1A6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</w:pPr>
      <w:r w:rsidRPr="005E1A6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(найменування суб’єкта надання адміністративної послуги</w:t>
      </w:r>
      <w:r w:rsidRPr="005E1A6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 та / </w:t>
      </w:r>
      <w:proofErr w:type="spellStart"/>
      <w:r w:rsidRPr="005E1A6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або</w:t>
      </w:r>
      <w:proofErr w:type="spellEnd"/>
      <w:r w:rsidRPr="005E1A6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центру </w:t>
      </w:r>
      <w:proofErr w:type="spellStart"/>
      <w:r w:rsidRPr="005E1A6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надання</w:t>
      </w:r>
      <w:proofErr w:type="spellEnd"/>
      <w:r w:rsidRPr="005E1A6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</w:t>
      </w:r>
      <w:proofErr w:type="spellStart"/>
      <w:r w:rsidRPr="005E1A6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адміністративних</w:t>
      </w:r>
      <w:proofErr w:type="spellEnd"/>
      <w:r w:rsidRPr="005E1A6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</w:t>
      </w:r>
      <w:proofErr w:type="spellStart"/>
      <w:r w:rsidRPr="005E1A6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послуг</w:t>
      </w:r>
      <w:proofErr w:type="spellEnd"/>
      <w:r w:rsidRPr="005E1A6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)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013"/>
        <w:gridCol w:w="6521"/>
      </w:tblGrid>
      <w:tr w:rsidR="005E1A62" w:rsidRPr="005E1A62" w:rsidTr="005E1A62">
        <w:tc>
          <w:tcPr>
            <w:tcW w:w="9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Місцезнаходження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hd w:val="clear" w:color="auto" w:fill="FFFFFF"/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77000</w:t>
            </w:r>
            <w:r w:rsidRPr="003A31BC"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Івано-Франківська обл., м. Рогатин, вул. </w:t>
            </w:r>
            <w:proofErr w:type="spellStart"/>
            <w:r>
              <w:rPr>
                <w:sz w:val="24"/>
                <w:szCs w:val="24"/>
                <w:lang w:eastAsia="uk-UA"/>
              </w:rPr>
              <w:t>Кудрика</w:t>
            </w:r>
            <w:proofErr w:type="spellEnd"/>
            <w:r>
              <w:rPr>
                <w:sz w:val="24"/>
                <w:szCs w:val="24"/>
                <w:lang w:eastAsia="uk-UA"/>
              </w:rPr>
              <w:t>,10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Понеділок, вівторок, середа, четвер – з 08:00 до 17:15 год. </w:t>
            </w:r>
          </w:p>
          <w:p w:rsidR="005E1A62" w:rsidRPr="005E1A62" w:rsidRDefault="005E1A62" w:rsidP="005E1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з 08:00 до 16:00 год.</w:t>
            </w:r>
          </w:p>
          <w:p w:rsidR="005E1A62" w:rsidRPr="005E1A62" w:rsidRDefault="005E1A62" w:rsidP="005E1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Перерва на обід з 12:00 до 13:00 год. </w:t>
            </w:r>
          </w:p>
          <w:p w:rsidR="005E1A62" w:rsidRPr="005E1A62" w:rsidRDefault="005E1A62" w:rsidP="005E1A62">
            <w:pPr>
              <w:shd w:val="clear" w:color="auto" w:fill="FFFFFF"/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Вихідний-субота,неділя.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/ факс, адреса електронної пошти та веб-сайт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 (03435) 2-20-04</w:t>
            </w:r>
          </w:p>
          <w:p w:rsidR="005E1A62" w:rsidRPr="005E1A62" w:rsidRDefault="005E1A62" w:rsidP="005E1A62">
            <w:pPr>
              <w:shd w:val="clear" w:color="auto" w:fill="FFFFFF"/>
              <w:spacing w:after="0" w:line="3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6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</w:t>
            </w:r>
            <w:r w:rsidRPr="005E1A62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5E1A6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mail</w:t>
            </w:r>
            <w:r w:rsidRPr="005E1A62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hyperlink r:id="rId5" w:history="1">
              <w:r w:rsidRPr="005E1A62">
                <w:rPr>
                  <w:rFonts w:ascii="Times New Roman" w:eastAsia="Times New Roman" w:hAnsi="Times New Roman" w:cs="Times New Roman"/>
                  <w:color w:val="000000"/>
                </w:rPr>
                <w:t>upszn@rohatyn.if.gov.ua</w:t>
              </w:r>
            </w:hyperlink>
          </w:p>
        </w:tc>
      </w:tr>
      <w:tr w:rsidR="005E1A62" w:rsidRPr="005E1A62" w:rsidTr="005E1A62">
        <w:tc>
          <w:tcPr>
            <w:tcW w:w="9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Закони України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України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„Про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статус і соціальний захист громадян, які постраждали внаслідок Чорнобильської катастрофи” від 28.02.1991 № 796-XII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Постанова Кабінету Міністрів України від 20.09.2005               № 936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>„Про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катастрофи”; п</w:t>
            </w:r>
            <w:r w:rsidRPr="005E1A6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останова Кабінету Міністрів України </w:t>
            </w: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 26.10.2016 № 760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>„Про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затвердження Порядку виплати одноразової компенсації за шкоду, заподіяну внаслідок Чорнобильської катастрофи, інших ядерних аварій, ядерних випробувань, військових навчань із застосуванням ядерної зброї, та щорічної допомоги на оздоровлення деяким категоріям громадян”; постанова Кабінету Міністрів України від </w:t>
            </w:r>
            <w:hyperlink r:id="rId6" w:tgtFrame="_blank" w:history="1">
              <w:r w:rsidRPr="005E1A62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21.05.1992 № 258 </w:t>
              </w:r>
              <w:proofErr w:type="spellStart"/>
              <w:r w:rsidRPr="005E1A62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„Про</w:t>
              </w:r>
              <w:proofErr w:type="spellEnd"/>
              <w:r w:rsidRPr="005E1A62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норми харчування та часткову компенсацію вартості продуктів для осіб, які постраждали внаслідок Чорнобильської катастрофи”</w:t>
              </w:r>
            </w:hyperlink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>; постанова Кабінету Міністрів України від </w:t>
            </w:r>
            <w:hyperlink r:id="rId7" w:tgtFrame="_blank" w:history="1">
              <w:r w:rsidRPr="005E1A62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12.07.2005 № 562 </w:t>
              </w:r>
              <w:proofErr w:type="spellStart"/>
              <w:r w:rsidRPr="005E1A62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„Про</w:t>
              </w:r>
              <w:proofErr w:type="spellEnd"/>
              <w:r w:rsidRPr="005E1A62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щорічну допомогу на оздоровлення громадян, які постраждали внаслідок Чорнобильської катастрофи”</w:t>
              </w:r>
            </w:hyperlink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5E1A6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постанова Кабінету Міністрів України </w:t>
            </w: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 14.05.2015  № 285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компенсаційні виплати особам, які постраждали внаслідок Чорнобильської катастрофи, та визнання такими, що втратили чинність, </w:t>
            </w: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деяких постанов Кабінету Міністрів України”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 центральних органів виконавчої влади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Наказ Міністерства праці та соціальної політики України від 19.09.2006  № 345 „ Про затвердження Інструкції щодо порядку оформлення і ведення особових справ отримувачів усіх видів соціальної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допомогиˮ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зареєстрований в Міністерстві юстиції України 06.10.2006 за № 1098/12972</w:t>
            </w: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(зі змінами)</w:t>
            </w:r>
          </w:p>
        </w:tc>
      </w:tr>
      <w:tr w:rsidR="005E1A62" w:rsidRPr="005E1A62" w:rsidTr="005E1A62">
        <w:tc>
          <w:tcPr>
            <w:tcW w:w="9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Умови отримання адміністративної послуги 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Підстава для отримання адміністративної послуги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 статусу учасника ліквідації наслідків аварії на Чорнобильській АЕС, учасника ліквідації ядерних аварій, віднесених до категорії 1, або 2, або 3; потерпілого від Чорнобильської катастрофи, віднесеного до категорій 1, або 2, або 3; потерпілого від радіаційного опромінення, віднесеного до категорій 1 або 2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документів, необхідних для надання (отримання) адміністративної послуги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призначення та виплати компенсацій та допомоги учасникам ліквідації наслідків аварії  на Чорнобильській АЕС, учасникам ліквідації ядерних аварій, потерпілим від Чорнобильської катастрофи, потерпілим від радіаційного опромінення (далі – компенсацій та допомоги), віднесеним до категорії 1 подається: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заява, за формою затвердженою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n54"/>
            <w:bookmarkEnd w:id="1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паспорта громадянина України; 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n48"/>
            <w:bookmarkEnd w:id="2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посвідчення учасника ліквідації наслідків аварії  на Чорнобильській АЕС, учасника ліквідації ядерних аварій, потерпілого від Чорнобильської катастрофи, потерпілого від радіаційного опромінення, віднесених до категорії 1;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довідки спеціалізованої МСЕК про встановлення інвалідності відповідної групи (для одноразової компенсації учасникам ліквідації наслідків аварії на Чорнобильській АЕС, які стали особами з інвалідністю  внаслідок Чорнобильської катастрофи, учасникам ліквідації наслідків інших ядерних аварій, громадянам, які брали участь в ядерних випробуваннях, військових навчаннях із застосуванням ядерної зброї, складанні ядерних зарядів та здійсненні на них регламентних робіт, які стали інвалідами внаслідок відповідних ядерних аварій, участі в ядерних випробуваннях, військових навчаннях із застосуванням ядерної зброї, складанні ядерних зарядів та здійсненні на них регламентних робіт, та щорічної допомоги на оздоровлення);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n50"/>
            <w:bookmarkStart w:id="4" w:name="n49"/>
            <w:bookmarkEnd w:id="3"/>
            <w:bookmarkEnd w:id="4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номера.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призначення та виплати компенсацій та допомоги, віднесеним до категорії 2 подається: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заява, за формою затвердженою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паспорта громадянина України; 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посвідчення учасника ліквідації наслідків аварії  на Чорнобильській АЕС, учасника ліквідації ядерних аварій, </w:t>
            </w: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потерпілого від Чорнобильської катастрофи, потерпілого від радіаційного опромінення, віднесених до категорії 2;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номера.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призначення та виплати компенсацій та допомоги, віднесеним до категорії 3 подається: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заява, за формою затвердженою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паспорта громадянина України; 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посвідчення учасника ліквідації наслідків аварії  на Чорнобильській АЕС, учасника ліквідації ядерних аварій, потерпілого від Чорнобильської катастрофи, віднесених до категорії 3;</w:t>
            </w:r>
          </w:p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  <w:bookmarkStart w:id="5" w:name="n43"/>
            <w:bookmarkStart w:id="6" w:name="n42"/>
            <w:bookmarkEnd w:id="5"/>
            <w:bookmarkEnd w:id="6"/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Спосіб подання документів, необхідних для отримання адміністративної послуги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Заява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документи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необхідні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призначення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компенсацій та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допомоги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подаються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особою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суб’єкту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адм</w:t>
            </w:r>
            <w:proofErr w:type="gram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іністративної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послуги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:rsidR="005E1A62" w:rsidRPr="005E1A62" w:rsidRDefault="005E1A62" w:rsidP="005E1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через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уповноважених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осіб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виконавчого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органу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сільської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селищної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ради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відповідної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територіальної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громади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;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посадових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осіб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центру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адм</w:t>
            </w:r>
            <w:proofErr w:type="gram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іністративних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послуг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E1A62" w:rsidRPr="005E1A62" w:rsidRDefault="005E1A62" w:rsidP="005E1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поштою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електронній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формі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через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офіційний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веб-сайт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Мінсоцполітики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інтегровані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ним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інформаційні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системи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органів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виконавчої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органів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місцевого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самоврядування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Єдиний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державний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веб-портал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електронних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послуг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(у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разі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</w:t>
            </w:r>
            <w:proofErr w:type="gram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ічної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можливості</w:t>
            </w:r>
            <w:proofErr w:type="spellEnd"/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)*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Платність (безоплатність) надання адміністративної послуги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Адміністративна послуга надається безоплатно 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надання адміністративної послуги, а також строк здійснення дій, прийняття рішень у процесі надання послуги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A62" w:rsidRPr="005E1A62" w:rsidRDefault="005E1A62" w:rsidP="005E1A62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</w:rPr>
              <w:t>Не пізніше 10 днів після надходження заяви зі всіма необхідними документами</w:t>
            </w:r>
          </w:p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підстав для відмови</w:t>
            </w:r>
          </w:p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(призупинення) у наданні адміністративної послуги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Компенсації та допомога не надаються у разі:</w:t>
            </w:r>
          </w:p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подання встановленого переліку документів не в повному обсязі;</w:t>
            </w:r>
          </w:p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зміни місця реєстрації;</w:t>
            </w:r>
          </w:p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втрати статусу учасника ліквідації наслідків аварії на Чорнобильській АЕС, учасника ліквідації ядерних аварій, віднесених до категорії 1, або 2, </w:t>
            </w:r>
            <w:r w:rsidRPr="005E1A6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або 3; потерпілого від Чорнобильської катастрофи, віднесеного до категорій 1, або 2, або 3; потерпілого від радіаційного опромінення, віднесеного до категорій 1 або 2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Призначення компенсацій та допомоги</w:t>
            </w: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відмова у призначенні </w:t>
            </w:r>
            <w:r w:rsidRPr="005E1A6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компенсацій та допомоги</w:t>
            </w:r>
          </w:p>
        </w:tc>
      </w:tr>
      <w:tr w:rsidR="005E1A62" w:rsidRPr="005E1A62" w:rsidTr="005E1A6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Способи отримання </w:t>
            </w: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відповіді (результату)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A62" w:rsidRPr="005E1A62" w:rsidRDefault="005E1A62" w:rsidP="005E1A62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A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Повідомлення про призначення </w:t>
            </w:r>
            <w:r w:rsidRPr="005E1A62">
              <w:rPr>
                <w:rFonts w:ascii="Times New Roman" w:eastAsia="Calibri" w:hAnsi="Times New Roman" w:cs="Times New Roman"/>
                <w:bCs/>
                <w:sz w:val="24"/>
                <w:szCs w:val="24"/>
                <w:bdr w:val="none" w:sz="0" w:space="0" w:color="auto" w:frame="1"/>
              </w:rPr>
              <w:t>компенсацій та допомоги</w:t>
            </w:r>
            <w:r w:rsidRPr="005E1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E1A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(відмова у призначенні) видається (надсилається поштою)  одержувачу. </w:t>
            </w:r>
          </w:p>
          <w:p w:rsidR="005E1A62" w:rsidRPr="005E1A62" w:rsidRDefault="005E1A62" w:rsidP="005E1A6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Виплату компенсацій та допомоги можна отримати через банківські установи або поштові відділення зв’язку</w:t>
            </w:r>
            <w:r w:rsidRPr="005E1A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55796" w:rsidRDefault="00A55796"/>
    <w:sectPr w:rsidR="00A557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A62"/>
    <w:rsid w:val="005E1A62"/>
    <w:rsid w:val="006F2E32"/>
    <w:rsid w:val="00932752"/>
    <w:rsid w:val="00A55796"/>
    <w:rsid w:val="00F2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562-2005-%D0%B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258-92-%D0%BF" TargetMode="External"/><Relationship Id="rId5" Type="http://schemas.openxmlformats.org/officeDocument/2006/relationships/hyperlink" Target="mailto:upszn@rohatyn.if.gov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5301</Words>
  <Characters>3022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RogatinOTG_5</dc:creator>
  <cp:lastModifiedBy>RogatinOTG_5</cp:lastModifiedBy>
  <cp:revision>4</cp:revision>
  <cp:lastPrinted>2021-07-14T06:58:00Z</cp:lastPrinted>
  <dcterms:created xsi:type="dcterms:W3CDTF">2021-07-13T11:52:00Z</dcterms:created>
  <dcterms:modified xsi:type="dcterms:W3CDTF">2021-07-14T11:14:00Z</dcterms:modified>
</cp:coreProperties>
</file>